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B4AB" w14:textId="77777777" w:rsidR="00DE28B1" w:rsidRDefault="006D5E2E"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b/>
          <w:bCs/>
          <w:color w:val="000000"/>
          <w:sz w:val="31"/>
          <w:szCs w:val="31"/>
        </w:rPr>
      </w:pPr>
      <w:r>
        <w:rPr>
          <w:rFonts w:ascii="Times" w:hAnsi="Times" w:cs="Times"/>
          <w:b/>
          <w:bCs/>
          <w:color w:val="000000"/>
          <w:sz w:val="31"/>
          <w:szCs w:val="31"/>
        </w:rPr>
        <w:t>BELCONNEN COMMUNITY COUNCIL</w:t>
      </w:r>
    </w:p>
    <w:p w14:paraId="6AC3F82F"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b/>
          <w:bCs/>
          <w:color w:val="000000"/>
          <w:sz w:val="31"/>
          <w:szCs w:val="31"/>
        </w:rPr>
      </w:pPr>
    </w:p>
    <w:p w14:paraId="7B150AD9" w14:textId="158BFF63"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b/>
          <w:bCs/>
          <w:color w:val="000000"/>
          <w:sz w:val="23"/>
          <w:szCs w:val="23"/>
        </w:rPr>
      </w:pPr>
      <w:r>
        <w:rPr>
          <w:rFonts w:ascii="Times" w:hAnsi="Times" w:cs="Times"/>
          <w:b/>
          <w:bCs/>
          <w:color w:val="000000"/>
          <w:sz w:val="23"/>
          <w:szCs w:val="23"/>
        </w:rPr>
        <w:t>NOMINATION FOR COMMITTEE 201</w:t>
      </w:r>
      <w:r w:rsidR="006D5E2E">
        <w:rPr>
          <w:rFonts w:ascii="Times" w:hAnsi="Times" w:cs="Times"/>
          <w:b/>
          <w:bCs/>
          <w:color w:val="000000"/>
          <w:sz w:val="23"/>
          <w:szCs w:val="23"/>
        </w:rPr>
        <w:t>9</w:t>
      </w:r>
      <w:r>
        <w:rPr>
          <w:rFonts w:ascii="Times" w:hAnsi="Times" w:cs="Times"/>
          <w:b/>
          <w:bCs/>
          <w:color w:val="000000"/>
          <w:sz w:val="23"/>
          <w:szCs w:val="23"/>
        </w:rPr>
        <w:t>/</w:t>
      </w:r>
      <w:r w:rsidR="006D5E2E">
        <w:rPr>
          <w:rFonts w:ascii="Times" w:hAnsi="Times" w:cs="Times"/>
          <w:b/>
          <w:bCs/>
          <w:color w:val="000000"/>
          <w:sz w:val="23"/>
          <w:szCs w:val="23"/>
        </w:rPr>
        <w:t>20</w:t>
      </w:r>
      <w:bookmarkStart w:id="0" w:name="_GoBack"/>
      <w:bookmarkEnd w:id="0"/>
    </w:p>
    <w:p w14:paraId="714E169F"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5BC6D243"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color w:val="000000"/>
          <w:sz w:val="23"/>
          <w:szCs w:val="23"/>
        </w:rPr>
      </w:pPr>
      <w:r>
        <w:rPr>
          <w:rFonts w:ascii="Times" w:hAnsi="Times" w:cs="Times"/>
          <w:color w:val="000000"/>
          <w:sz w:val="23"/>
          <w:szCs w:val="23"/>
        </w:rPr>
        <w:t>Only eligible members may nominate a person or be nominated for a committee position. An eligible member is an Active member of Council who has attended at least three General Meetings of the Belconnen Community Council during the twelve (12) months preceding the Annual General Meeting and have their name so recorded in the records of attendance. A member nominated for an executive position must have attended at least four such meetings.</w:t>
      </w:r>
    </w:p>
    <w:p w14:paraId="757D41F5"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color w:val="000000"/>
          <w:sz w:val="23"/>
          <w:szCs w:val="23"/>
        </w:rPr>
      </w:pPr>
    </w:p>
    <w:p w14:paraId="61584A3D"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color w:val="000000"/>
          <w:sz w:val="23"/>
          <w:szCs w:val="23"/>
        </w:rPr>
      </w:pPr>
      <w:r>
        <w:rPr>
          <w:rFonts w:ascii="Times" w:hAnsi="Times" w:cs="Times"/>
          <w:color w:val="000000"/>
          <w:sz w:val="23"/>
          <w:szCs w:val="23"/>
        </w:rPr>
        <w:t xml:space="preserve">Nomination forms must be emailed to </w:t>
      </w:r>
      <w:hyperlink r:id="rId4" w:history="1">
        <w:r>
          <w:rPr>
            <w:rStyle w:val="Hyperlink"/>
            <w:rFonts w:ascii="Times" w:hAnsi="Times" w:cs="Times"/>
            <w:sz w:val="23"/>
            <w:szCs w:val="23"/>
          </w:rPr>
          <w:t>hello@belcouncil.org.au</w:t>
        </w:r>
      </w:hyperlink>
      <w:r>
        <w:rPr>
          <w:rFonts w:ascii="Times" w:hAnsi="Times" w:cs="Times"/>
          <w:color w:val="000000"/>
          <w:sz w:val="23"/>
          <w:szCs w:val="23"/>
        </w:rPr>
        <w:t xml:space="preserve">  or mailed to: PO Box 1131, Belconnen, ACT, 2617 and be received seven days prior to the Annual General Meeting, i.e. if the meeting is on a Tuesday, the nomination form must be in the post office box by COB on the previous Tuesday.</w:t>
      </w:r>
    </w:p>
    <w:p w14:paraId="1324F847"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0C5587C6"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72"/>
        <w:rPr>
          <w:rFonts w:ascii="Times" w:hAnsi="Times" w:cs="Times"/>
          <w:color w:val="000000"/>
          <w:sz w:val="19"/>
          <w:szCs w:val="19"/>
        </w:rPr>
      </w:pPr>
      <w:r>
        <w:rPr>
          <w:rFonts w:ascii="Times" w:hAnsi="Times" w:cs="Times"/>
          <w:color w:val="000000"/>
          <w:sz w:val="23"/>
          <w:szCs w:val="23"/>
        </w:rPr>
        <w:t>I, ____________ of _</w:t>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p>
    <w:p w14:paraId="48467173"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72"/>
        <w:rPr>
          <w:rFonts w:ascii="Times" w:hAnsi="Times" w:cs="Times"/>
          <w:color w:val="000000"/>
          <w:sz w:val="23"/>
          <w:szCs w:val="23"/>
        </w:rPr>
      </w:pPr>
    </w:p>
    <w:p w14:paraId="517B1D4C"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r>
        <w:rPr>
          <w:rFonts w:ascii="Times" w:hAnsi="Times" w:cs="Times"/>
          <w:color w:val="000000"/>
          <w:sz w:val="23"/>
          <w:szCs w:val="23"/>
        </w:rPr>
        <w:t xml:space="preserve">do hereby nominate myself for the position of_______ </w:t>
      </w:r>
    </w:p>
    <w:p w14:paraId="7B1FC240"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r>
        <w:rPr>
          <w:rFonts w:ascii="Times" w:hAnsi="Times" w:cs="Times"/>
          <w:color w:val="000000"/>
          <w:sz w:val="23"/>
          <w:szCs w:val="23"/>
        </w:rPr>
        <w:t>on the Committee of the Belconnen Community Council.</w:t>
      </w:r>
    </w:p>
    <w:p w14:paraId="0C6C02B2"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26B01A71"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31"/>
        <w:rPr>
          <w:rFonts w:ascii="Times" w:hAnsi="Times" w:cs="Times"/>
          <w:color w:val="000000"/>
          <w:sz w:val="23"/>
          <w:szCs w:val="23"/>
        </w:rPr>
      </w:pPr>
      <w:r>
        <w:rPr>
          <w:rFonts w:ascii="Times" w:hAnsi="Times" w:cs="Times"/>
          <w:color w:val="000000"/>
          <w:sz w:val="23"/>
          <w:szCs w:val="23"/>
        </w:rPr>
        <w:t xml:space="preserve">   </w:t>
      </w:r>
      <w:r>
        <w:rPr>
          <w:rFonts w:ascii="Times" w:hAnsi="Times" w:cs="Times"/>
          <w:color w:val="000000"/>
          <w:sz w:val="23"/>
          <w:szCs w:val="23"/>
        </w:rPr>
        <w:tab/>
      </w:r>
      <w:r>
        <w:rPr>
          <w:rFonts w:ascii="Times" w:hAnsi="Times" w:cs="Times"/>
          <w:color w:val="000000"/>
          <w:sz w:val="23"/>
          <w:szCs w:val="23"/>
        </w:rPr>
        <w:tab/>
      </w:r>
      <w:r>
        <w:rPr>
          <w:rFonts w:ascii="Times" w:hAnsi="Times" w:cs="Times"/>
          <w:color w:val="000000"/>
          <w:sz w:val="23"/>
          <w:szCs w:val="23"/>
        </w:rPr>
        <w:tab/>
      </w:r>
      <w:r>
        <w:rPr>
          <w:rFonts w:ascii="Times" w:hAnsi="Times" w:cs="Times"/>
          <w:color w:val="000000"/>
          <w:sz w:val="23"/>
          <w:szCs w:val="23"/>
        </w:rPr>
        <w:tab/>
      </w:r>
      <w:r>
        <w:rPr>
          <w:rFonts w:ascii="Times" w:hAnsi="Times" w:cs="Times"/>
          <w:color w:val="000000"/>
          <w:sz w:val="23"/>
          <w:szCs w:val="23"/>
        </w:rPr>
        <w:tab/>
      </w:r>
      <w:r>
        <w:rPr>
          <w:rFonts w:ascii="Times" w:hAnsi="Times" w:cs="Times"/>
          <w:color w:val="000000"/>
          <w:sz w:val="23"/>
          <w:szCs w:val="23"/>
        </w:rPr>
        <w:tab/>
      </w:r>
      <w:r>
        <w:rPr>
          <w:rFonts w:ascii="Times" w:hAnsi="Times" w:cs="Times"/>
          <w:color w:val="000000"/>
          <w:sz w:val="23"/>
          <w:szCs w:val="23"/>
        </w:rPr>
        <w:tab/>
      </w:r>
      <w:r>
        <w:rPr>
          <w:rFonts w:ascii="Times" w:hAnsi="Times" w:cs="Times"/>
          <w:color w:val="000000"/>
          <w:sz w:val="23"/>
          <w:szCs w:val="23"/>
        </w:rPr>
        <w:tab/>
        <w:t>___________</w:t>
      </w:r>
    </w:p>
    <w:p w14:paraId="4CF3283B" w14:textId="77777777" w:rsidR="00D20B1F" w:rsidRPr="00A0576A"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9"/>
          <w:szCs w:val="19"/>
        </w:rPr>
      </w:pPr>
      <w:r>
        <w:rPr>
          <w:rFonts w:ascii="Times" w:hAnsi="Times" w:cs="Times"/>
          <w:color w:val="000000"/>
          <w:sz w:val="19"/>
          <w:szCs w:val="19"/>
        </w:rPr>
        <w:t>(Signature)</w:t>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t>(Date)</w:t>
      </w:r>
    </w:p>
    <w:p w14:paraId="275B4EB4"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74E71F1D" w14:textId="77777777" w:rsidR="00D20B1F" w:rsidRPr="00A0576A"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9"/>
          <w:szCs w:val="19"/>
        </w:rPr>
      </w:pPr>
      <w:r>
        <w:rPr>
          <w:rFonts w:ascii="Times" w:hAnsi="Times" w:cs="Times"/>
          <w:color w:val="000000"/>
          <w:sz w:val="23"/>
          <w:szCs w:val="23"/>
        </w:rPr>
        <w:t xml:space="preserve"> </w:t>
      </w:r>
    </w:p>
    <w:p w14:paraId="61A17F90"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0BA7A409"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72"/>
        <w:rPr>
          <w:rFonts w:ascii="Times" w:hAnsi="Times" w:cs="Times"/>
          <w:color w:val="000000"/>
          <w:sz w:val="23"/>
          <w:szCs w:val="23"/>
        </w:rPr>
      </w:pPr>
    </w:p>
    <w:p w14:paraId="394CB640"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72"/>
        <w:rPr>
          <w:rFonts w:ascii="Times" w:hAnsi="Times" w:cs="Times"/>
          <w:color w:val="000000"/>
          <w:sz w:val="19"/>
          <w:szCs w:val="19"/>
        </w:rPr>
      </w:pPr>
      <w:r>
        <w:rPr>
          <w:rFonts w:ascii="Times" w:hAnsi="Times" w:cs="Times"/>
          <w:color w:val="000000"/>
          <w:sz w:val="23"/>
          <w:szCs w:val="23"/>
        </w:rPr>
        <w:t xml:space="preserve">I, __________________________________ of ____________________________________ </w:t>
      </w:r>
      <w:r>
        <w:rPr>
          <w:rFonts w:ascii="Times" w:hAnsi="Times" w:cs="Times"/>
          <w:color w:val="000000"/>
          <w:sz w:val="19"/>
          <w:szCs w:val="19"/>
        </w:rPr>
        <w:t>(Name)</w:t>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t>(Address)</w:t>
      </w:r>
    </w:p>
    <w:p w14:paraId="4EF88BF1"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31"/>
        <w:rPr>
          <w:rFonts w:ascii="Times" w:hAnsi="Times" w:cs="Times"/>
          <w:color w:val="000000"/>
          <w:sz w:val="23"/>
          <w:szCs w:val="23"/>
        </w:rPr>
      </w:pPr>
    </w:p>
    <w:p w14:paraId="301D7C76"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31"/>
        <w:rPr>
          <w:rFonts w:ascii="Times" w:hAnsi="Times" w:cs="Times"/>
          <w:color w:val="000000"/>
          <w:sz w:val="23"/>
          <w:szCs w:val="23"/>
        </w:rPr>
      </w:pPr>
      <w:r>
        <w:rPr>
          <w:rFonts w:ascii="Times" w:hAnsi="Times" w:cs="Times"/>
          <w:color w:val="000000"/>
          <w:sz w:val="23"/>
          <w:szCs w:val="23"/>
        </w:rPr>
        <w:t>_______________________________________________________________________,</w:t>
      </w:r>
    </w:p>
    <w:p w14:paraId="763C8186"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0A41D689"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1AD00C21"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r>
        <w:rPr>
          <w:rFonts w:ascii="Times" w:hAnsi="Times" w:cs="Times"/>
          <w:color w:val="000000"/>
          <w:sz w:val="23"/>
          <w:szCs w:val="23"/>
        </w:rPr>
        <w:t xml:space="preserve">second this nomination. ______________________________  _____________________ </w:t>
      </w:r>
    </w:p>
    <w:p w14:paraId="3A6E16F8"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2C73FECA"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9"/>
          <w:szCs w:val="19"/>
        </w:rPr>
      </w:pPr>
      <w:r>
        <w:rPr>
          <w:rFonts w:ascii="Times" w:hAnsi="Times" w:cs="Times"/>
          <w:color w:val="000000"/>
          <w:sz w:val="23"/>
          <w:szCs w:val="23"/>
        </w:rPr>
        <w:tab/>
      </w:r>
      <w:r>
        <w:rPr>
          <w:rFonts w:ascii="Times" w:hAnsi="Times" w:cs="Times"/>
          <w:color w:val="000000"/>
          <w:sz w:val="23"/>
          <w:szCs w:val="23"/>
        </w:rPr>
        <w:tab/>
      </w:r>
      <w:r>
        <w:rPr>
          <w:rFonts w:ascii="Times" w:hAnsi="Times" w:cs="Times"/>
          <w:color w:val="000000"/>
          <w:sz w:val="23"/>
          <w:szCs w:val="23"/>
        </w:rPr>
        <w:tab/>
      </w:r>
      <w:r>
        <w:rPr>
          <w:rFonts w:ascii="Times" w:hAnsi="Times" w:cs="Times"/>
          <w:color w:val="000000"/>
          <w:sz w:val="23"/>
          <w:szCs w:val="23"/>
        </w:rPr>
        <w:tab/>
        <w:t>(</w:t>
      </w:r>
      <w:r>
        <w:rPr>
          <w:rFonts w:ascii="Times" w:hAnsi="Times" w:cs="Times"/>
          <w:color w:val="000000"/>
          <w:sz w:val="19"/>
          <w:szCs w:val="19"/>
        </w:rPr>
        <w:t>Signature)</w:t>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t>(Date)</w:t>
      </w:r>
    </w:p>
    <w:p w14:paraId="790244ED"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671B251E" w14:textId="77777777" w:rsidR="00D20B1F" w:rsidRDefault="00D20B1F" w:rsidP="00D2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r>
        <w:rPr>
          <w:rFonts w:ascii="Times" w:hAnsi="Times" w:cs="Times"/>
          <w:color w:val="000000"/>
          <w:sz w:val="23"/>
          <w:szCs w:val="23"/>
        </w:rPr>
        <w:t>Eligibility Checked:</w:t>
      </w:r>
      <w:r>
        <w:rPr>
          <w:rFonts w:ascii="Times" w:hAnsi="Times" w:cs="Times"/>
          <w:color w:val="000000"/>
          <w:sz w:val="23"/>
          <w:szCs w:val="23"/>
        </w:rPr>
        <w:tab/>
        <w:t>Approved</w:t>
      </w:r>
      <w:r>
        <w:rPr>
          <w:rFonts w:ascii="Times" w:hAnsi="Times" w:cs="Times"/>
          <w:color w:val="000000"/>
          <w:sz w:val="23"/>
          <w:szCs w:val="23"/>
        </w:rPr>
        <w:tab/>
        <w:t>Not approved</w:t>
      </w:r>
    </w:p>
    <w:p w14:paraId="176BD4D4" w14:textId="77777777" w:rsidR="00D20B1F" w:rsidRDefault="00D20B1F" w:rsidP="00D20B1F">
      <w:pPr>
        <w:rPr>
          <w:rFonts w:ascii="Times" w:hAnsi="Times" w:cs="Times"/>
          <w:color w:val="000000"/>
          <w:sz w:val="23"/>
          <w:szCs w:val="23"/>
        </w:rPr>
      </w:pPr>
    </w:p>
    <w:p w14:paraId="1ED09632" w14:textId="77777777" w:rsidR="00D20B1F" w:rsidRDefault="00D20B1F" w:rsidP="00D20B1F">
      <w:pPr>
        <w:ind w:right="-631"/>
        <w:rPr>
          <w:rFonts w:ascii="Times" w:hAnsi="Times" w:cs="Times"/>
          <w:color w:val="000000"/>
          <w:sz w:val="23"/>
          <w:szCs w:val="23"/>
        </w:rPr>
      </w:pPr>
      <w:r>
        <w:rPr>
          <w:rFonts w:ascii="Times" w:hAnsi="Times" w:cs="Times"/>
          <w:color w:val="000000"/>
          <w:sz w:val="23"/>
          <w:szCs w:val="23"/>
        </w:rPr>
        <w:t xml:space="preserve">Authorised Signatory: ____________________________    ____________________________ </w:t>
      </w:r>
    </w:p>
    <w:p w14:paraId="431EB316" w14:textId="77777777" w:rsidR="00D20B1F" w:rsidRDefault="00D20B1F" w:rsidP="00D20B1F">
      <w:pPr>
        <w:ind w:left="1440" w:right="-631" w:firstLine="720"/>
      </w:pPr>
      <w:r>
        <w:rPr>
          <w:rFonts w:ascii="Times" w:hAnsi="Times" w:cs="Times"/>
          <w:color w:val="000000"/>
          <w:sz w:val="19"/>
          <w:szCs w:val="19"/>
        </w:rPr>
        <w:t>(Signature)</w:t>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t>(Name)</w:t>
      </w:r>
    </w:p>
    <w:sectPr w:rsidR="00D20B1F" w:rsidSect="00D20B1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76A"/>
    <w:rsid w:val="006D5E2E"/>
    <w:rsid w:val="00D20B1F"/>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B8F9C"/>
  <w15:chartTrackingRefBased/>
  <w15:docId w15:val="{DC903C18-A32B-472F-BC8F-996A9A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2D9D"/>
    <w:pPr>
      <w:spacing w:after="200"/>
    </w:pPr>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semiHidden/>
    <w:unhideWhenUsed/>
    <w:rsid w:val="00A0576A"/>
    <w:rPr>
      <w:color w:val="0000FF"/>
      <w:u w:val="single"/>
    </w:rPr>
  </w:style>
  <w:style w:type="character" w:styleId="FollowedHyperlink">
    <w:name w:val="FollowedHyperlink"/>
    <w:uiPriority w:val="99"/>
    <w:semiHidden/>
    <w:unhideWhenUsed/>
    <w:rsid w:val="00A057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lo@belcouncil.org.au?subject=Nomination%20for%20BCC%20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Links>
    <vt:vector size="6" baseType="variant">
      <vt:variant>
        <vt:i4>2162795</vt:i4>
      </vt:variant>
      <vt:variant>
        <vt:i4>0</vt:i4>
      </vt:variant>
      <vt:variant>
        <vt:i4>0</vt:i4>
      </vt:variant>
      <vt:variant>
        <vt:i4>5</vt:i4>
      </vt:variant>
      <vt:variant>
        <vt:lpwstr>mailto:hello@belcouncil.org.au?subject=Nomination for BCC Committee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Clayton Browne</cp:lastModifiedBy>
  <cp:revision>2</cp:revision>
  <dcterms:created xsi:type="dcterms:W3CDTF">2019-09-08T07:34:00Z</dcterms:created>
  <dcterms:modified xsi:type="dcterms:W3CDTF">2019-09-08T07:34:00Z</dcterms:modified>
</cp:coreProperties>
</file>